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290"/>
      </w:tblGrid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17" w:rsidRPr="002F4617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Term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Cultural practice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-271785475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Peasants and serfs worked the land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Everyone did what church leader said so they could go to heaven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Knights fought in wars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Lower class paid taxes to nobles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Serfs had to work hard for little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People went to church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Didn’t eat meet on Wednesday and Friday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King listened to high church leaders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Church told people what to do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Growing crops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Worshipping God and reading Bible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Giving money to the church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Jousting</w:t>
                </w:r>
              </w:p>
            </w:tc>
            <w:bookmarkEnd w:id="0" w:displacedByCustomXml="next"/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Cultural product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-2130462610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Weaponry (Shields, Armor, Swords, Helmets)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Tools (Baskets, Bucket, Shovels fireplace poker)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Food (Bread, Ale)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Coat of arms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Clothes/shoes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Castle/Houses 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Furniture (tables, beds)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Ceramic dishes/</w:t>
                </w:r>
                <w:proofErr w:type="spellStart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pots&amp;pans</w:t>
                </w:r>
                <w:proofErr w:type="spellEnd"/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Church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Tithe barn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Bible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jewelry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music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feudalism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medicine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Cultural perspective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752471189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People believed church leader decided who got into heaven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If you followed church teachings you’d get to heaven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Peasants/serfs believed if they suffered now they would have a good life in heaven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All people believed they had to listen to church since church knew Bible (heaven versus hell)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Only men could be church leaders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Roman Catholic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had to wear dresses (cover ankles to wrists)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Serfs had to do what master of manor told them to do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Cultural advancement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1014954336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Feudal system – helped kings keep power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Social classes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952820462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Two different – higher/lower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No middle class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Higher up the social pyramid you go the less populated classes  are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Church ruled over everyone &amp; advised king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Lower class – serfs/peasants less power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Upper class – king, </w:t>
                </w:r>
                <w:proofErr w:type="spellStart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chuch</w:t>
                </w:r>
                <w:proofErr w:type="spellEnd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 &amp; nobles – more power</w:t>
                </w:r>
              </w:p>
              <w:p w:rsidR="00F0153D" w:rsidRPr="00F0153D" w:rsidRDefault="00F0153D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Gender roles</w:t>
            </w:r>
          </w:p>
          <w:p w:rsidR="002F4617" w:rsidRPr="002F4617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1829092317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had little rights/men owned women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made clothes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Only men were knights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Poor Women cooked, cleaned &amp; got firewood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Only men could be church leaders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were bought by husbands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were very poor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16"/>
                <w:szCs w:val="16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Economic Characteristic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16"/>
                <w:szCs w:val="16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-1099551938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Barter was main trading practice 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All paid taxes to levels above them 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manors were self-sufficient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Lower classes had to ask vassal for food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Exchanged land for service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Trade/barter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Guilds set standards for quality and price of product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Baker had to pay lord to use oven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Exchange land for services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Paid tithe to church (10% of income yearly)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Peasants had trades to earn money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Social characteristic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2118259879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People prayed in churches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No middle class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Roman Catholic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were considered property to fathers or husbands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Formed guilds 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Baker was often most hated man on the manor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Exchange of property for loyalty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Only interacted with people one level above or below 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Upper and lower classes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Little to no movement between social classes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Played checkers, chess &amp; blind man’s bluff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Clergy and peasants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16"/>
                <w:szCs w:val="16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Political characteristics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16"/>
                <w:szCs w:val="16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1223182281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Magna </w:t>
                </w:r>
                <w:proofErr w:type="spellStart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Carta</w:t>
                </w:r>
                <w:proofErr w:type="spellEnd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 gave less power to king &amp; more to </w:t>
                </w:r>
                <w:proofErr w:type="spellStart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upperclass</w:t>
                </w:r>
                <w:proofErr w:type="spellEnd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/nobles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government was monarchy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were owned by father or husband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Monarchy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Knights would not fight on holy days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Paid taxes to king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War &amp; protection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Rights depended on social class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Institution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1583030658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Church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Manor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Guilds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Norms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302588516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Serfs worked the land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Poor women worked in the fields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Knights protected the castle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Baker was only one on manor to bake bread or use oven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Women belonged to father or husband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Went to religious services for Christmas and Easter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Values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358787126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No meat on Wednesdays or Fridays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Serfs believed if they worked hard they’d have a good life in heaven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proofErr w:type="spellStart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Upperclass</w:t>
                </w:r>
                <w:proofErr w:type="spellEnd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 believed they deserved a good life 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Belief in God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Family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Code of Chivalry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Belief system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922222259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Christianity – Roman Catholic</w:t>
                </w:r>
              </w:p>
              <w:p w:rsidR="00F0153D" w:rsidRPr="00F0153D" w:rsidRDefault="00F0153D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Trade barriers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18972353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 w:rsidRPr="00FF5A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Scarcity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786854038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Not enough food for serfs or peasants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Serfs/peasants had little money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When crops didn’t grow well the food for everyone was low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Black Death killed most of the serfs leaving no one to harvest the crops for the rest of the people</w:t>
                </w:r>
              </w:p>
              <w:p w:rsidR="00F0153D" w:rsidRPr="00F0153D" w:rsidRDefault="00F0153D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>Human Resources</w:t>
            </w:r>
          </w:p>
          <w:p w:rsidR="002F4617" w:rsidRPr="002F4617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1597982420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Knights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Serfs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Craftsmen (such as baker, cobbler, blacksmith, seamstress, tailor, etc.)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lastRenderedPageBreak/>
                  <w:t>Peasants</w:t>
                </w:r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 xml:space="preserve">Seamstress or </w:t>
                </w:r>
                <w:proofErr w:type="spellStart"/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clothesmaker</w:t>
                </w:r>
                <w:proofErr w:type="spellEnd"/>
              </w:p>
              <w:p w:rsidR="00953D51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Blacksmith</w:t>
                </w:r>
              </w:p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Cobbler</w:t>
                </w:r>
              </w:p>
            </w:tc>
          </w:sdtContent>
        </w:sdt>
      </w:tr>
      <w:tr w:rsidR="00F0153D" w:rsidRPr="00F0153D" w:rsidTr="00F0153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3D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  <w:p w:rsidR="002F4617" w:rsidRPr="00F0153D" w:rsidRDefault="00F0153D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  <w:r w:rsidRPr="002F4617"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  <w:t xml:space="preserve">Specialization </w:t>
            </w:r>
          </w:p>
          <w:p w:rsidR="002F4617" w:rsidRPr="002F4617" w:rsidRDefault="00953D51" w:rsidP="00AA6E02">
            <w:pPr>
              <w:spacing w:after="0" w:line="240" w:lineRule="auto"/>
              <w:rPr>
                <w:rFonts w:ascii="Trebuchet MS" w:eastAsia="Times New Roman" w:hAnsi="Trebuchet MS" w:cs="Times New Roman"/>
                <w:color w:val="330000"/>
                <w:sz w:val="28"/>
                <w:szCs w:val="28"/>
              </w:rPr>
            </w:pPr>
          </w:p>
        </w:tc>
        <w:sdt>
          <w:sdtPr>
            <w:rPr>
              <w:rFonts w:ascii="Trebuchet MS" w:eastAsia="Times New Roman" w:hAnsi="Trebuchet MS" w:cs="Times New Roman"/>
              <w:color w:val="330000"/>
              <w:sz w:val="28"/>
              <w:szCs w:val="28"/>
            </w:rPr>
            <w:id w:val="1926996357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0153D" w:rsidRPr="00F0153D" w:rsidRDefault="00953D51" w:rsidP="00953D51">
                <w:pPr>
                  <w:spacing w:after="0" w:line="240" w:lineRule="auto"/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</w:pPr>
                <w:r>
                  <w:rPr>
                    <w:rFonts w:ascii="Trebuchet MS" w:eastAsia="Times New Roman" w:hAnsi="Trebuchet MS" w:cs="Times New Roman"/>
                    <w:color w:val="330000"/>
                    <w:sz w:val="28"/>
                    <w:szCs w:val="28"/>
                  </w:rPr>
                  <w:t>Serfs job was to grow crops/work the land</w:t>
                </w:r>
              </w:p>
            </w:tc>
          </w:sdtContent>
        </w:sdt>
      </w:tr>
    </w:tbl>
    <w:p w:rsidR="00B4073F" w:rsidRPr="00F0153D" w:rsidRDefault="00B4073F" w:rsidP="00F0153D">
      <w:pPr>
        <w:pStyle w:val="NoSpacing"/>
        <w:rPr>
          <w:sz w:val="28"/>
          <w:szCs w:val="28"/>
        </w:rPr>
      </w:pPr>
    </w:p>
    <w:sectPr w:rsidR="00B4073F" w:rsidRPr="00F0153D" w:rsidSect="00377DB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3D" w:rsidRDefault="00F0153D" w:rsidP="00F0153D">
      <w:pPr>
        <w:spacing w:after="0" w:line="240" w:lineRule="auto"/>
      </w:pPr>
      <w:r>
        <w:separator/>
      </w:r>
    </w:p>
  </w:endnote>
  <w:endnote w:type="continuationSeparator" w:id="0">
    <w:p w:rsidR="00F0153D" w:rsidRDefault="00F0153D" w:rsidP="00F0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3D" w:rsidRDefault="00F0153D" w:rsidP="00F0153D">
      <w:pPr>
        <w:spacing w:after="0" w:line="240" w:lineRule="auto"/>
      </w:pPr>
      <w:r>
        <w:separator/>
      </w:r>
    </w:p>
  </w:footnote>
  <w:footnote w:type="continuationSeparator" w:id="0">
    <w:p w:rsidR="00F0153D" w:rsidRDefault="00F0153D" w:rsidP="00F0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3D" w:rsidRPr="00F0153D" w:rsidRDefault="00F0153D" w:rsidP="00F0153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Feudal Europe Terms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D"/>
    <w:rsid w:val="00377DB2"/>
    <w:rsid w:val="00953D51"/>
    <w:rsid w:val="00B4073F"/>
    <w:rsid w:val="00CA1D22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3D"/>
  </w:style>
  <w:style w:type="paragraph" w:styleId="Footer">
    <w:name w:val="footer"/>
    <w:basedOn w:val="Normal"/>
    <w:link w:val="FooterChar"/>
    <w:uiPriority w:val="99"/>
    <w:unhideWhenUsed/>
    <w:rsid w:val="00F0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3D"/>
  </w:style>
  <w:style w:type="character" w:styleId="PlaceholderText">
    <w:name w:val="Placeholder Text"/>
    <w:basedOn w:val="DefaultParagraphFont"/>
    <w:uiPriority w:val="99"/>
    <w:semiHidden/>
    <w:rsid w:val="00F01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3D"/>
  </w:style>
  <w:style w:type="paragraph" w:styleId="Footer">
    <w:name w:val="footer"/>
    <w:basedOn w:val="Normal"/>
    <w:link w:val="FooterChar"/>
    <w:uiPriority w:val="99"/>
    <w:unhideWhenUsed/>
    <w:rsid w:val="00F0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3D"/>
  </w:style>
  <w:style w:type="character" w:styleId="PlaceholderText">
    <w:name w:val="Placeholder Text"/>
    <w:basedOn w:val="DefaultParagraphFont"/>
    <w:uiPriority w:val="99"/>
    <w:semiHidden/>
    <w:rsid w:val="00F01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78A3-0381-4257-B151-BFB9B0855241}"/>
      </w:docPartPr>
      <w:docPartBody>
        <w:p w:rsidR="00C87CD1" w:rsidRDefault="00CC1BCD">
          <w:r w:rsidRPr="00FF5A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CD"/>
    <w:rsid w:val="00C87CD1"/>
    <w:rsid w:val="00C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B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Lockso</dc:creator>
  <cp:lastModifiedBy>Tricia Lockso</cp:lastModifiedBy>
  <cp:revision>3</cp:revision>
  <dcterms:created xsi:type="dcterms:W3CDTF">2013-03-05T17:57:00Z</dcterms:created>
  <dcterms:modified xsi:type="dcterms:W3CDTF">2013-03-08T18:38:00Z</dcterms:modified>
</cp:coreProperties>
</file>